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2" w:rsidRPr="00F077B2" w:rsidRDefault="00F077B2" w:rsidP="00F077B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077B2">
        <w:rPr>
          <w:rFonts w:ascii="Times New Roman" w:eastAsia="Calibri" w:hAnsi="Times New Roman" w:cs="Times New Roman"/>
          <w:b/>
          <w:sz w:val="28"/>
          <w:szCs w:val="28"/>
        </w:rPr>
        <w:t>Методическое сопровождение педагогических кадров</w:t>
      </w:r>
    </w:p>
    <w:bookmarkEnd w:id="0"/>
    <w:p w:rsidR="00F077B2" w:rsidRDefault="00F077B2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7B2">
        <w:rPr>
          <w:rFonts w:ascii="Times New Roman" w:eastAsia="Calibri" w:hAnsi="Times New Roman" w:cs="Times New Roman"/>
          <w:b/>
          <w:sz w:val="24"/>
          <w:szCs w:val="24"/>
        </w:rPr>
        <w:t>Деятельность методического совета школы</w:t>
      </w:r>
    </w:p>
    <w:p w:rsidR="00F84A16" w:rsidRPr="00F077B2" w:rsidRDefault="00F84A16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4486"/>
        <w:gridCol w:w="1993"/>
        <w:gridCol w:w="2427"/>
      </w:tblGrid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077B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077B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 цикле мастер-классов изучение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 в образовательной деятельности, знакомство с обучающими онлайн-платформами, ресурсами РЭШ, МЭШ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Сентябрь-октябрь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Анализ готовности педагогов реализовать образовательные программы с помощью ДОТ и ЭОР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Сентябрь-октябрь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ООП НОО, ООП ООО, ООП СОО, АООП НОО, АООП ООО и готовить цифровые материалы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23.11.2020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советов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7B2" w:rsidRDefault="00F077B2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7B2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Деятельность профессиональных объединений педагогов (предметных и </w:t>
      </w:r>
      <w:proofErr w:type="spellStart"/>
      <w:r w:rsidRPr="00F077B2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F077B2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методических объединений, проектных групп)</w:t>
      </w:r>
    </w:p>
    <w:p w:rsidR="00F84A16" w:rsidRPr="00F077B2" w:rsidRDefault="00F84A16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4488"/>
        <w:gridCol w:w="1992"/>
        <w:gridCol w:w="2426"/>
      </w:tblGrid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077B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077B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Включить в повестку заседаний вопросы, которые позволят определить, какие электронные ресурсы можно использовать в рамках конкретной предметной области, учебного предмета, тематики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Сентябрь-октябрь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методический семинар «Накопительная система оценивания (портфолио)»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методические дни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предметные декады:</w:t>
            </w:r>
          </w:p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предметов математического  и естественного циклов;</w:t>
            </w:r>
          </w:p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предметов развивающего цикла;</w:t>
            </w:r>
          </w:p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декада предметов филологического  и общественного циклов;</w:t>
            </w:r>
          </w:p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декада учителей иностранного языка;</w:t>
            </w:r>
          </w:p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декада учителей начальных классов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Март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методической, контрольно-диагностической и информационно-аналитической работе через различные сервисы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Август-сентябрь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Сентябрь-октябрь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Контрольно-диагностическая работа: выполнение учебных программ, анализ контрольных и диагностических работ. Организация </w:t>
            </w:r>
            <w:proofErr w:type="spellStart"/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77B2" w:rsidRDefault="00F077B2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7B2">
        <w:rPr>
          <w:rFonts w:ascii="Times New Roman" w:eastAsia="Calibri" w:hAnsi="Times New Roman" w:cs="Times New Roman"/>
          <w:b/>
          <w:sz w:val="24"/>
          <w:szCs w:val="24"/>
        </w:rPr>
        <w:t>Обобщение и распространение опыта работы педагогов школы</w:t>
      </w:r>
    </w:p>
    <w:p w:rsidR="00F077B2" w:rsidRPr="00F077B2" w:rsidRDefault="00F077B2" w:rsidP="00F077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4487"/>
        <w:gridCol w:w="1993"/>
        <w:gridCol w:w="2427"/>
      </w:tblGrid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F077B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077B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77B2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Изучить успешные образовательные практики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Сентябрь-октябрь 2020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опыт школы на уровне региона, города, муниципального образования, а также отдельных педагогов на уровне школы, чтобы реализовать программы, в том числе дополнительные, с помощью ДОТ, ЭОР и онлайн-платформ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7B2" w:rsidRPr="00F077B2" w:rsidTr="00B1233F">
        <w:tc>
          <w:tcPr>
            <w:tcW w:w="675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077B2" w:rsidRPr="00F077B2" w:rsidRDefault="00F077B2" w:rsidP="00F07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 с применением ДОТ, ЭОР и онлайн-платформ</w:t>
            </w:r>
          </w:p>
        </w:tc>
        <w:tc>
          <w:tcPr>
            <w:tcW w:w="2036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4" w:type="dxa"/>
          </w:tcPr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F077B2" w:rsidRPr="00F077B2" w:rsidRDefault="00F077B2" w:rsidP="00F077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4A16" w:rsidRDefault="00F84A16" w:rsidP="0007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773CC" w:rsidRPr="000773CC" w:rsidRDefault="000773CC" w:rsidP="00077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8"/>
          <w:szCs w:val="28"/>
          <w:lang w:bidi="en-US"/>
        </w:rPr>
      </w:pPr>
      <w:r w:rsidRPr="000773C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Работа с педагогическими кадрами</w:t>
      </w:r>
    </w:p>
    <w:p w:rsidR="000773CC" w:rsidRP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p w:rsid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Кадровое планирование (потребность в педагогических кадрах, потребность в развитии педагогов, работа с резервом кадров)</w:t>
      </w:r>
    </w:p>
    <w:p w:rsidR="00F84A16" w:rsidRPr="000773CC" w:rsidRDefault="00F84A16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5"/>
        <w:gridCol w:w="4486"/>
        <w:gridCol w:w="1993"/>
        <w:gridCol w:w="2427"/>
      </w:tblGrid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73C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773C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Провести анкетирование, опросы, беседы и индивидуальные встречи с педагогами, чтобы выяснить причины низкой </w:t>
            </w: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мотивации к повышению квалификации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До 21.09.2020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Выявить реальные потребности в повышении квалификации педагогами школы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 21.09.2020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состояния штатного расписания и расстановка кадров на 2020-2021 учебный год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Август 2020 года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Директор </w:t>
            </w:r>
          </w:p>
        </w:tc>
      </w:tr>
    </w:tbl>
    <w:p w:rsidR="000773CC" w:rsidRP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p w:rsid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Адаптация молодых педагогов и вновь принятых</w:t>
      </w:r>
    </w:p>
    <w:p w:rsidR="00F84A16" w:rsidRPr="000773CC" w:rsidRDefault="00F84A16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4463"/>
        <w:gridCol w:w="2020"/>
        <w:gridCol w:w="2424"/>
      </w:tblGrid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73C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773C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Определить пары: «наставник – стажер» между наставником и молодыми специалистами, вновь принятыми педагогами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Разработать совместные планы работы пары «наставник – стажер»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Наставник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совместные мероприятия пары «наставник – стажер»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Наставник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Подводить итоги работы пары «наставник – стажер»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Май 2021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Наставник  </w:t>
            </w:r>
          </w:p>
        </w:tc>
      </w:tr>
    </w:tbl>
    <w:p w:rsidR="000773CC" w:rsidRP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p w:rsid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Аттестация</w:t>
      </w:r>
      <w:proofErr w:type="spellEnd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педагогических</w:t>
      </w:r>
      <w:proofErr w:type="spellEnd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кадров</w:t>
      </w:r>
      <w:proofErr w:type="spellEnd"/>
    </w:p>
    <w:p w:rsidR="00F84A16" w:rsidRPr="00F84A16" w:rsidRDefault="00F84A16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4487"/>
        <w:gridCol w:w="1993"/>
        <w:gridCol w:w="2427"/>
      </w:tblGrid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73C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773C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график аттестации педагогических работников на 2020-2021 учебный год  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До 21.09.2020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Групповая консультация для </w:t>
            </w:r>
            <w:proofErr w:type="spell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педагогов «Нормативн</w:t>
            </w:r>
            <w:proofErr w:type="gram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правовая база и методические рекомендации по вопросу аттестации». Индивидуальные консультации по заполнению заявлений и написанию самоанализа.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Групповая консультация для </w:t>
            </w:r>
            <w:proofErr w:type="spell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Сентябрь 2020 года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аттестующимися</w:t>
            </w:r>
            <w:proofErr w:type="spell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педагогами.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73CC" w:rsidRPr="000773CC" w:rsidRDefault="000773CC" w:rsidP="00F84A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открытых мероприятий для педагогов школы, представление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собственного опыта работы </w:t>
            </w:r>
            <w:proofErr w:type="spell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аттестующимися</w:t>
            </w:r>
            <w:proofErr w:type="spell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педагогами. Посещение уроков </w:t>
            </w:r>
            <w:proofErr w:type="spellStart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Pr="00077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педагогов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Октябрь 2020 – январь 2021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Заместители </w:t>
            </w: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</w:tr>
    </w:tbl>
    <w:p w:rsidR="000773CC" w:rsidRP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p w:rsidR="000773CC" w:rsidRDefault="000773CC" w:rsidP="00077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gramStart"/>
      <w:r w:rsidRPr="000773C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Обучение педагогов школы – внутреннее и внешнее (повышение квалификации, профессиональная переподготовка, профессиональные мероприятия – семинары, тренинги, мастер-классы)</w:t>
      </w:r>
      <w:proofErr w:type="gramEnd"/>
    </w:p>
    <w:p w:rsidR="00F84A16" w:rsidRPr="000773CC" w:rsidRDefault="00F84A16" w:rsidP="000773CC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  <w:lang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4489"/>
        <w:gridCol w:w="1992"/>
        <w:gridCol w:w="2426"/>
      </w:tblGrid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73C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773C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Содержание деятельности (мероприятия)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73CC">
              <w:rPr>
                <w:rFonts w:ascii="Times New Roman" w:eastAsia="Calibri" w:hAnsi="Times New Roman" w:cs="Times New Roman"/>
                <w:b/>
              </w:rPr>
              <w:t>Сроки проведения, дата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3CC" w:rsidRPr="000773CC" w:rsidTr="00B1233F">
        <w:tc>
          <w:tcPr>
            <w:tcW w:w="675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773C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Скорректировать план-график повышения квалификации на три года по направлениям развития в сфере образования и минимизации профессиональных дефицитов </w:t>
            </w:r>
          </w:p>
        </w:tc>
        <w:tc>
          <w:tcPr>
            <w:tcW w:w="2036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До 25.09.2020</w:t>
            </w:r>
          </w:p>
        </w:tc>
        <w:tc>
          <w:tcPr>
            <w:tcW w:w="2464" w:type="dxa"/>
          </w:tcPr>
          <w:p w:rsidR="000773CC" w:rsidRPr="000773CC" w:rsidRDefault="000773CC" w:rsidP="000773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773C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НМР  </w:t>
            </w:r>
          </w:p>
        </w:tc>
      </w:tr>
    </w:tbl>
    <w:p w:rsidR="00F077B2" w:rsidRPr="00F077B2" w:rsidRDefault="00F077B2" w:rsidP="00F077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7B2" w:rsidRPr="00F077B2" w:rsidRDefault="00F077B2" w:rsidP="00F077B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631" w:rsidRDefault="00602631"/>
    <w:sectPr w:rsidR="0060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3"/>
    <w:rsid w:val="000773CC"/>
    <w:rsid w:val="00602631"/>
    <w:rsid w:val="00817FD3"/>
    <w:rsid w:val="00F077B2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7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73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7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73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2021-05-13T10:51:00Z</dcterms:created>
  <dcterms:modified xsi:type="dcterms:W3CDTF">2021-05-13T12:45:00Z</dcterms:modified>
</cp:coreProperties>
</file>